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364" w:rsidRDefault="008F0364">
      <w:pPr>
        <w:autoSpaceDE w:val="0"/>
        <w:autoSpaceDN w:val="0"/>
        <w:spacing w:after="352" w:line="220" w:lineRule="exact"/>
      </w:pPr>
      <w:bookmarkStart w:id="0" w:name="_GoBack"/>
      <w:bookmarkEnd w:id="0"/>
    </w:p>
    <w:p w:rsidR="008F0364" w:rsidRDefault="00301B76">
      <w:pPr>
        <w:autoSpaceDE w:val="0"/>
        <w:autoSpaceDN w:val="0"/>
        <w:spacing w:after="0" w:line="247" w:lineRule="auto"/>
        <w:ind w:left="3024" w:right="2736"/>
        <w:jc w:val="center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Профессиональная образовательная автономная некоммерческая организация </w:t>
      </w:r>
      <w:r>
        <w:rPr>
          <w:rFonts w:ascii="Times New Roman" w:eastAsia="Times New Roman" w:hAnsi="Times New Roman"/>
          <w:b/>
          <w:color w:val="000000"/>
        </w:rPr>
        <w:t>«</w:t>
      </w:r>
      <w:r>
        <w:rPr>
          <w:rFonts w:ascii="Times New Roman" w:eastAsia="Times New Roman" w:hAnsi="Times New Roman"/>
          <w:b/>
          <w:color w:val="000000"/>
          <w:sz w:val="24"/>
        </w:rPr>
        <w:t>Международная Академия цифровой экономики МАКСИМУМ</w:t>
      </w:r>
      <w:r>
        <w:rPr>
          <w:rFonts w:ascii="Times New Roman" w:eastAsia="Times New Roman" w:hAnsi="Times New Roman"/>
          <w:b/>
          <w:color w:val="000000"/>
        </w:rPr>
        <w:t xml:space="preserve">» </w:t>
      </w:r>
    </w:p>
    <w:p w:rsidR="008F0364" w:rsidRDefault="00301B76">
      <w:pPr>
        <w:autoSpaceDE w:val="0"/>
        <w:autoSpaceDN w:val="0"/>
        <w:spacing w:before="476" w:after="0" w:line="23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АНАЛИТИЧЕСКАЯ СПРАВКА </w:t>
      </w:r>
    </w:p>
    <w:p w:rsidR="008F0364" w:rsidRDefault="00301B76">
      <w:pPr>
        <w:autoSpaceDE w:val="0"/>
        <w:autoSpaceDN w:val="0"/>
        <w:spacing w:before="250" w:after="0" w:line="230" w:lineRule="auto"/>
        <w:ind w:left="2618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по результатам заполнения электронных журналов за 1 семестр 2025-2026 учебного года </w:t>
      </w:r>
    </w:p>
    <w:p w:rsidR="008F0364" w:rsidRDefault="00301B76">
      <w:pPr>
        <w:autoSpaceDE w:val="0"/>
        <w:autoSpaceDN w:val="0"/>
        <w:spacing w:before="134" w:after="0" w:line="398" w:lineRule="exact"/>
        <w:ind w:left="262" w:right="52" w:firstLine="720"/>
        <w:jc w:val="both"/>
      </w:pPr>
      <w:r>
        <w:rPr>
          <w:rFonts w:ascii="Times New Roman" w:eastAsia="Times New Roman" w:hAnsi="Times New Roman"/>
          <w:color w:val="000000"/>
        </w:rPr>
        <w:t xml:space="preserve">В соответствии с Планом функционирования внутренней системы оценки качества образования в Профессиональной образовательной автономной некоммерческой организации «Международная Академия цифровой экономики МАКСИМУМ» (далее – ПО АНО “Академия МАКСИМУМ”) в 2025-2026 учебном году по итогам 1 семестра </w:t>
      </w:r>
      <w:r>
        <w:rPr>
          <w:rFonts w:ascii="Times New Roman" w:eastAsia="Times New Roman" w:hAnsi="Times New Roman"/>
          <w:color w:val="000000"/>
          <w:sz w:val="24"/>
        </w:rPr>
        <w:t xml:space="preserve">проведена проверка полноты и корректности заполнения электронных журналов учебных групп. </w:t>
      </w:r>
    </w:p>
    <w:p w:rsidR="008F0364" w:rsidRDefault="00301B76">
      <w:pPr>
        <w:autoSpaceDE w:val="0"/>
        <w:autoSpaceDN w:val="0"/>
        <w:spacing w:before="2" w:after="0" w:line="414" w:lineRule="exact"/>
        <w:ind w:left="262" w:right="46" w:firstLine="720"/>
        <w:jc w:val="both"/>
      </w:pPr>
      <w:r>
        <w:rPr>
          <w:rFonts w:ascii="Times New Roman" w:eastAsia="Times New Roman" w:hAnsi="Times New Roman"/>
          <w:color w:val="000000"/>
          <w:sz w:val="24"/>
        </w:rPr>
        <w:t xml:space="preserve">Цель проверки:анализ работы преподавателей по своевременному заполнению электронных журналов ПО АНО «Академия МАКСИМУМ» (выполнение календарно-тематического планирования, выставление текущих оценок) за 1 семестр 2025-2026 учебного года. </w:t>
      </w:r>
    </w:p>
    <w:p w:rsidR="008F0364" w:rsidRDefault="00301B76">
      <w:pPr>
        <w:autoSpaceDE w:val="0"/>
        <w:autoSpaceDN w:val="0"/>
        <w:spacing w:after="402" w:line="414" w:lineRule="exact"/>
        <w:ind w:left="262" w:right="58" w:firstLine="720"/>
        <w:jc w:val="both"/>
      </w:pPr>
      <w:r>
        <w:rPr>
          <w:rFonts w:ascii="Times New Roman" w:eastAsia="Times New Roman" w:hAnsi="Times New Roman"/>
          <w:color w:val="000000"/>
          <w:sz w:val="24"/>
        </w:rPr>
        <w:t xml:space="preserve">В ходе мониторинга проанализированы своевременность внесения сведений о проведенных учебных занятиях, заполнение тем занятий, учет посещаемости обучающихся, выставление текущих оценок, а также соответствие записей утвержденному расписанию и рабочим программам учебных предметов. </w:t>
      </w:r>
    </w:p>
    <w:tbl>
      <w:tblPr>
        <w:tblW w:w="0" w:type="auto"/>
        <w:tblInd w:w="266" w:type="dxa"/>
        <w:tblLayout w:type="fixed"/>
        <w:tblLook w:val="04A0" w:firstRow="1" w:lastRow="0" w:firstColumn="1" w:lastColumn="0" w:noHBand="0" w:noVBand="1"/>
      </w:tblPr>
      <w:tblGrid>
        <w:gridCol w:w="2094"/>
        <w:gridCol w:w="2094"/>
        <w:gridCol w:w="2094"/>
        <w:gridCol w:w="5384"/>
        <w:gridCol w:w="1604"/>
        <w:gridCol w:w="1438"/>
        <w:gridCol w:w="1508"/>
      </w:tblGrid>
      <w:tr w:rsidR="008F0364">
        <w:trPr>
          <w:trHeight w:val="268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302" w:after="0" w:line="245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Код, наименование специальности 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302" w:after="0" w:line="245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Форма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обучения 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430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Группа </w:t>
            </w:r>
          </w:p>
        </w:tc>
        <w:tc>
          <w:tcPr>
            <w:tcW w:w="5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302" w:after="0" w:line="245" w:lineRule="auto"/>
              <w:ind w:left="1584" w:right="1440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Учебные предметы/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дисциплины (модули) </w:t>
            </w:r>
          </w:p>
        </w:tc>
        <w:tc>
          <w:tcPr>
            <w:tcW w:w="4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12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Внесено </w:t>
            </w:r>
          </w:p>
        </w:tc>
      </w:tr>
      <w:tr w:rsidR="008F0364">
        <w:trPr>
          <w:trHeight w:val="838"/>
        </w:trPr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5384" w:type="dxa"/>
            <w:vMerge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4" w:after="0" w:line="252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Содержание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тематического планирования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300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Оценивание 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300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Посещаемость</w:t>
            </w:r>
          </w:p>
        </w:tc>
      </w:tr>
      <w:tr w:rsidR="008F0364">
        <w:trPr>
          <w:trHeight w:val="292"/>
        </w:trPr>
        <w:tc>
          <w:tcPr>
            <w:tcW w:w="2094" w:type="dxa"/>
            <w:vMerge w:val="restar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430" w:after="0" w:line="286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09.02.07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«Информационные системы и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программирование» </w:t>
            </w:r>
          </w:p>
        </w:tc>
        <w:tc>
          <w:tcPr>
            <w:tcW w:w="2094" w:type="dxa"/>
            <w:vMerge w:val="restar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894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Очная </w:t>
            </w:r>
          </w:p>
        </w:tc>
        <w:tc>
          <w:tcPr>
            <w:tcW w:w="2094" w:type="dxa"/>
            <w:vMerge w:val="restar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762" w:after="0" w:line="252" w:lineRule="exact"/>
              <w:ind w:left="144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1-25-ИСП 2-25-ИСП </w:t>
            </w:r>
          </w:p>
        </w:tc>
        <w:tc>
          <w:tcPr>
            <w:tcW w:w="538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2" w:after="0" w:line="244" w:lineRule="exact"/>
              <w:ind w:left="20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ОУП.01 Русский язык </w:t>
            </w:r>
          </w:p>
        </w:tc>
        <w:tc>
          <w:tcPr>
            <w:tcW w:w="160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</w:tr>
      <w:tr w:rsidR="008F0364">
        <w:trPr>
          <w:trHeight w:val="290"/>
        </w:trPr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18" w:after="0" w:line="246" w:lineRule="exact"/>
              <w:ind w:left="20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ОУП.02 Литература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</w:tr>
      <w:tr w:rsidR="008F0364">
        <w:trPr>
          <w:trHeight w:val="290"/>
        </w:trPr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0" w:after="0" w:line="244" w:lineRule="exact"/>
              <w:ind w:left="20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ОУП.03 История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</w:tr>
      <w:tr w:rsidR="008F0364">
        <w:trPr>
          <w:trHeight w:val="290"/>
        </w:trPr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0" w:after="0" w:line="244" w:lineRule="exact"/>
              <w:ind w:left="20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ОУП.04 Обществознание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</w:tr>
      <w:tr w:rsidR="008F0364">
        <w:trPr>
          <w:trHeight w:val="292"/>
        </w:trPr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0" w:after="0" w:line="244" w:lineRule="exact"/>
              <w:ind w:left="20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ОУП.05 География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</w:tr>
      <w:tr w:rsidR="008F0364">
        <w:trPr>
          <w:trHeight w:val="292"/>
        </w:trPr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4" w:after="0" w:line="244" w:lineRule="exact"/>
              <w:ind w:left="20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ОУП.06 Иностранный язык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</w:tr>
      <w:tr w:rsidR="008F0364">
        <w:trPr>
          <w:trHeight w:val="288"/>
        </w:trPr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2" w:after="0" w:line="244" w:lineRule="exact"/>
              <w:ind w:left="20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ОУП.07 Математика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</w:tr>
    </w:tbl>
    <w:p w:rsidR="008F0364" w:rsidRDefault="00301B76">
      <w:pPr>
        <w:autoSpaceDE w:val="0"/>
        <w:autoSpaceDN w:val="0"/>
        <w:spacing w:before="216" w:after="0" w:line="244" w:lineRule="exact"/>
        <w:ind w:right="52"/>
        <w:jc w:val="right"/>
      </w:pPr>
      <w:r>
        <w:rPr>
          <w:rFonts w:ascii="Times New Roman" w:eastAsia="Times New Roman" w:hAnsi="Times New Roman"/>
          <w:color w:val="000000"/>
        </w:rPr>
        <w:t xml:space="preserve">1 </w:t>
      </w:r>
    </w:p>
    <w:p w:rsidR="008F0364" w:rsidRDefault="008F0364">
      <w:pPr>
        <w:sectPr w:rsidR="008F036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41" w:h="11911"/>
          <w:pgMar w:top="570" w:right="740" w:bottom="360" w:left="1440" w:header="720" w:footer="720" w:gutter="0"/>
          <w:cols w:space="720"/>
          <w:docGrid w:linePitch="360"/>
        </w:sectPr>
      </w:pPr>
    </w:p>
    <w:p w:rsidR="008F0364" w:rsidRDefault="008F0364">
      <w:pPr>
        <w:autoSpaceDE w:val="0"/>
        <w:autoSpaceDN w:val="0"/>
        <w:spacing w:after="346" w:line="220" w:lineRule="exact"/>
      </w:pPr>
    </w:p>
    <w:tbl>
      <w:tblPr>
        <w:tblW w:w="0" w:type="auto"/>
        <w:tblInd w:w="266" w:type="dxa"/>
        <w:tblLayout w:type="fixed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5384"/>
        <w:gridCol w:w="1604"/>
        <w:gridCol w:w="1438"/>
        <w:gridCol w:w="1508"/>
      </w:tblGrid>
      <w:tr w:rsidR="008F0364">
        <w:trPr>
          <w:trHeight w:val="292"/>
        </w:trPr>
        <w:tc>
          <w:tcPr>
            <w:tcW w:w="2091" w:type="dxa"/>
            <w:vMerge w:val="restar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8F0364"/>
        </w:tc>
        <w:tc>
          <w:tcPr>
            <w:tcW w:w="2091" w:type="dxa"/>
            <w:vMerge w:val="restar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8F0364"/>
        </w:tc>
        <w:tc>
          <w:tcPr>
            <w:tcW w:w="2091" w:type="dxa"/>
            <w:vMerge w:val="restar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8F0364"/>
        </w:tc>
        <w:tc>
          <w:tcPr>
            <w:tcW w:w="538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2" w:after="0" w:line="244" w:lineRule="exact"/>
              <w:ind w:left="20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ОУП.08 Информатика </w:t>
            </w:r>
          </w:p>
        </w:tc>
        <w:tc>
          <w:tcPr>
            <w:tcW w:w="160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4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4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4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</w:tr>
      <w:tr w:rsidR="008F0364">
        <w:trPr>
          <w:trHeight w:val="290"/>
        </w:trPr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2" w:after="0" w:line="244" w:lineRule="exact"/>
              <w:ind w:left="20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ОУП.09 Физическая культура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</w:tr>
      <w:tr w:rsidR="008F0364">
        <w:trPr>
          <w:trHeight w:val="290"/>
        </w:trPr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4" w:after="0" w:line="244" w:lineRule="exact"/>
              <w:ind w:left="20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ОУП.10 Основы безопасности и защиты Родины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</w:tr>
      <w:tr w:rsidR="008F0364">
        <w:trPr>
          <w:trHeight w:val="292"/>
        </w:trPr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2" w:after="0" w:line="244" w:lineRule="exact"/>
              <w:ind w:left="20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ОУП.11 Физика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38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38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38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</w:tr>
      <w:tr w:rsidR="008F0364">
        <w:trPr>
          <w:trHeight w:val="292"/>
        </w:trPr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538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2" w:after="0" w:line="244" w:lineRule="exact"/>
              <w:ind w:left="20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ОУП.12 Химия </w:t>
            </w:r>
          </w:p>
        </w:tc>
        <w:tc>
          <w:tcPr>
            <w:tcW w:w="160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</w:tr>
      <w:tr w:rsidR="008F0364">
        <w:trPr>
          <w:trHeight w:val="290"/>
        </w:trPr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0" w:after="0" w:line="246" w:lineRule="exact"/>
              <w:ind w:left="20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ОУП.13 Биология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</w:tr>
      <w:tr w:rsidR="008F0364">
        <w:trPr>
          <w:trHeight w:val="292"/>
        </w:trPr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2" w:after="0" w:line="244" w:lineRule="exact"/>
              <w:ind w:left="20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ОУП.14 Введение в специальность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</w:tr>
      <w:tr w:rsidR="008F0364">
        <w:trPr>
          <w:trHeight w:val="516"/>
        </w:trPr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after="0" w:line="250" w:lineRule="exact"/>
              <w:ind w:left="20" w:right="288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ОУП.15 Родной язык и (или) государственный язык республики РФ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11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11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11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</w:tr>
      <w:tr w:rsidR="008F0364">
        <w:trPr>
          <w:trHeight w:val="292"/>
        </w:trPr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2091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364" w:rsidRDefault="008F0364"/>
        </w:tc>
        <w:tc>
          <w:tcPr>
            <w:tcW w:w="538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2" w:after="0" w:line="246" w:lineRule="exact"/>
              <w:ind w:left="20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ОУП.16 Индивидуальный проект </w:t>
            </w:r>
          </w:p>
        </w:tc>
        <w:tc>
          <w:tcPr>
            <w:tcW w:w="160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</w:rPr>
              <w:t></w:t>
            </w:r>
          </w:p>
        </w:tc>
      </w:tr>
    </w:tbl>
    <w:p w:rsidR="008F0364" w:rsidRDefault="00301B76">
      <w:pPr>
        <w:autoSpaceDE w:val="0"/>
        <w:autoSpaceDN w:val="0"/>
        <w:spacing w:before="284" w:after="278" w:line="230" w:lineRule="auto"/>
        <w:ind w:left="402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Условные обозначения: </w:t>
      </w:r>
    </w:p>
    <w:tbl>
      <w:tblPr>
        <w:tblW w:w="0" w:type="auto"/>
        <w:tblInd w:w="402" w:type="dxa"/>
        <w:tblLayout w:type="fixed"/>
        <w:tblLook w:val="04A0" w:firstRow="1" w:lastRow="0" w:firstColumn="1" w:lastColumn="0" w:noHBand="0" w:noVBand="1"/>
      </w:tblPr>
      <w:tblGrid>
        <w:gridCol w:w="542"/>
        <w:gridCol w:w="496"/>
        <w:gridCol w:w="8280"/>
      </w:tblGrid>
      <w:tr w:rsidR="008F0364">
        <w:trPr>
          <w:trHeight w:val="316"/>
        </w:trPr>
        <w:tc>
          <w:tcPr>
            <w:tcW w:w="542" w:type="dxa"/>
            <w:shd w:val="clear" w:color="auto" w:fill="EAF0DD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4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  <w:sz w:val="24"/>
              </w:rPr>
              <w:t></w:t>
            </w:r>
          </w:p>
        </w:tc>
        <w:tc>
          <w:tcPr>
            <w:tcW w:w="496" w:type="dxa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8" w:after="0" w:line="266" w:lineRule="exact"/>
              <w:ind w:right="130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- </w:t>
            </w:r>
          </w:p>
        </w:tc>
        <w:tc>
          <w:tcPr>
            <w:tcW w:w="8280" w:type="dxa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8" w:after="0" w:line="266" w:lineRule="exact"/>
              <w:ind w:left="15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замечаний нет </w:t>
            </w:r>
          </w:p>
        </w:tc>
      </w:tr>
      <w:tr w:rsidR="008F0364">
        <w:trPr>
          <w:trHeight w:val="316"/>
        </w:trPr>
        <w:tc>
          <w:tcPr>
            <w:tcW w:w="542" w:type="dxa"/>
            <w:shd w:val="clear" w:color="auto" w:fill="FFF9B7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6" w:after="0" w:line="238" w:lineRule="auto"/>
              <w:jc w:val="center"/>
            </w:pPr>
            <w:r>
              <w:rPr>
                <w:rFonts w:ascii="Wingdings" w:eastAsia="Wingdings" w:hAnsi="Wingdings"/>
                <w:color w:val="000000"/>
                <w:sz w:val="24"/>
              </w:rPr>
              <w:t>✓</w:t>
            </w:r>
          </w:p>
        </w:tc>
        <w:tc>
          <w:tcPr>
            <w:tcW w:w="496" w:type="dxa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10" w:after="0" w:line="266" w:lineRule="exact"/>
              <w:ind w:right="130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- </w:t>
            </w:r>
          </w:p>
        </w:tc>
        <w:tc>
          <w:tcPr>
            <w:tcW w:w="8280" w:type="dxa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10" w:after="0" w:line="266" w:lineRule="exact"/>
              <w:ind w:left="15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частичное заполнение журнала </w:t>
            </w:r>
          </w:p>
        </w:tc>
      </w:tr>
      <w:tr w:rsidR="008F0364">
        <w:trPr>
          <w:trHeight w:val="320"/>
        </w:trPr>
        <w:tc>
          <w:tcPr>
            <w:tcW w:w="542" w:type="dxa"/>
            <w:shd w:val="clear" w:color="auto" w:fill="F1DBDB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8" w:after="0" w:line="240" w:lineRule="auto"/>
              <w:jc w:val="center"/>
            </w:pPr>
            <w:r>
              <w:rPr>
                <w:rFonts w:ascii="Wingdings" w:eastAsia="Wingdings" w:hAnsi="Wingdings"/>
                <w:color w:val="000000"/>
                <w:sz w:val="24"/>
              </w:rPr>
              <w:t></w:t>
            </w:r>
          </w:p>
        </w:tc>
        <w:tc>
          <w:tcPr>
            <w:tcW w:w="496" w:type="dxa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10" w:after="0" w:line="266" w:lineRule="exact"/>
              <w:ind w:right="130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- </w:t>
            </w:r>
          </w:p>
        </w:tc>
        <w:tc>
          <w:tcPr>
            <w:tcW w:w="8280" w:type="dxa"/>
            <w:tcMar>
              <w:left w:w="0" w:type="dxa"/>
              <w:right w:w="0" w:type="dxa"/>
            </w:tcMar>
          </w:tcPr>
          <w:p w:rsidR="008F0364" w:rsidRDefault="00301B76">
            <w:pPr>
              <w:autoSpaceDE w:val="0"/>
              <w:autoSpaceDN w:val="0"/>
              <w:spacing w:before="10" w:after="0" w:line="266" w:lineRule="exact"/>
              <w:ind w:left="15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журнал не заполнен </w:t>
            </w:r>
          </w:p>
        </w:tc>
      </w:tr>
    </w:tbl>
    <w:p w:rsidR="008F0364" w:rsidRDefault="00301B76">
      <w:pPr>
        <w:autoSpaceDE w:val="0"/>
        <w:autoSpaceDN w:val="0"/>
        <w:spacing w:before="178" w:after="0" w:line="414" w:lineRule="exact"/>
        <w:ind w:left="262" w:right="24" w:firstLine="720"/>
        <w:jc w:val="both"/>
      </w:pPr>
      <w:r>
        <w:rPr>
          <w:rFonts w:ascii="Times New Roman" w:eastAsia="Times New Roman" w:hAnsi="Times New Roman"/>
          <w:color w:val="000000"/>
          <w:sz w:val="24"/>
        </w:rPr>
        <w:t xml:space="preserve">По результатам проверки установлено, что электронные журналы заполнены в полном объеме. Записи ведутся своевременно и корректно, сведения о проведенных занятиях, посещаемости и результатах текущего контроля успеваемости обучающихся внесены в соответствии с установленными требованиями. Нарушений порядка ведения электронных журналов и случаев отсутствия обязательной информации не выявлено. </w:t>
      </w:r>
    </w:p>
    <w:p w:rsidR="008F0364" w:rsidRDefault="00301B76">
      <w:pPr>
        <w:autoSpaceDE w:val="0"/>
        <w:autoSpaceDN w:val="0"/>
        <w:spacing w:before="2" w:after="0" w:line="414" w:lineRule="exact"/>
        <w:ind w:left="262" w:right="24" w:firstLine="720"/>
        <w:jc w:val="both"/>
      </w:pPr>
      <w:r>
        <w:rPr>
          <w:rFonts w:ascii="Times New Roman" w:eastAsia="Times New Roman" w:hAnsi="Times New Roman"/>
          <w:color w:val="000000"/>
          <w:sz w:val="24"/>
        </w:rPr>
        <w:t xml:space="preserve">Вывод: ведение электронных журналов осуществляется на должном организационном уровне и соответствует требованиям локальных нормативных актов ПО АНО «Академия МАКСИМУМ». Оснований для принятия корректирующих мер по результатам мониторинга не имеется. </w:t>
      </w:r>
    </w:p>
    <w:p w:rsidR="008F0364" w:rsidRDefault="00301B76">
      <w:pPr>
        <w:autoSpaceDE w:val="0"/>
        <w:autoSpaceDN w:val="0"/>
        <w:spacing w:before="146" w:after="0" w:line="266" w:lineRule="exact"/>
        <w:ind w:left="982"/>
      </w:pPr>
      <w:r>
        <w:rPr>
          <w:rFonts w:ascii="Times New Roman" w:eastAsia="Times New Roman" w:hAnsi="Times New Roman"/>
          <w:color w:val="000000"/>
          <w:sz w:val="24"/>
        </w:rPr>
        <w:t xml:space="preserve">Информацию подготовила Конева Т.С. </w:t>
      </w:r>
    </w:p>
    <w:p w:rsidR="008F0364" w:rsidRDefault="00301B76">
      <w:pPr>
        <w:autoSpaceDE w:val="0"/>
        <w:autoSpaceDN w:val="0"/>
        <w:spacing w:before="54" w:after="0" w:line="266" w:lineRule="exact"/>
        <w:ind w:left="982"/>
      </w:pPr>
      <w:r>
        <w:rPr>
          <w:rFonts w:ascii="Times New Roman" w:eastAsia="Times New Roman" w:hAnsi="Times New Roman"/>
          <w:color w:val="000000"/>
          <w:sz w:val="24"/>
        </w:rPr>
        <w:t xml:space="preserve">19.01.2026 </w:t>
      </w:r>
    </w:p>
    <w:p w:rsidR="008F0364" w:rsidRDefault="00301B76">
      <w:pPr>
        <w:tabs>
          <w:tab w:val="left" w:pos="9736"/>
        </w:tabs>
        <w:autoSpaceDE w:val="0"/>
        <w:autoSpaceDN w:val="0"/>
        <w:spacing w:before="614" w:after="0" w:line="230" w:lineRule="auto"/>
        <w:ind w:left="3256"/>
      </w:pPr>
      <w:r>
        <w:rPr>
          <w:rFonts w:ascii="Times New Roman" w:eastAsia="Times New Roman" w:hAnsi="Times New Roman"/>
          <w:b/>
          <w:color w:val="000000"/>
          <w:sz w:val="24"/>
        </w:rPr>
        <w:lastRenderedPageBreak/>
        <w:t>ДиректорЕ.-С.К. Провозён</w:t>
      </w:r>
    </w:p>
    <w:p w:rsidR="008F0364" w:rsidRDefault="00301B76">
      <w:pPr>
        <w:autoSpaceDE w:val="0"/>
        <w:autoSpaceDN w:val="0"/>
        <w:spacing w:before="488" w:after="0" w:line="244" w:lineRule="exact"/>
        <w:ind w:right="30"/>
        <w:jc w:val="right"/>
      </w:pPr>
      <w:r>
        <w:rPr>
          <w:rFonts w:ascii="Times New Roman" w:eastAsia="Times New Roman" w:hAnsi="Times New Roman"/>
          <w:color w:val="000000"/>
        </w:rPr>
        <w:t xml:space="preserve">2 </w:t>
      </w:r>
    </w:p>
    <w:p w:rsidR="008F0364" w:rsidRDefault="008F0364">
      <w:pPr>
        <w:sectPr w:rsidR="008F0364">
          <w:pgSz w:w="16841" w:h="11911"/>
          <w:pgMar w:top="568" w:right="762" w:bottom="360" w:left="1440" w:header="720" w:footer="720" w:gutter="0"/>
          <w:cols w:space="720"/>
          <w:docGrid w:linePitch="360"/>
        </w:sectPr>
      </w:pPr>
    </w:p>
    <w:p w:rsidR="008F0364" w:rsidRDefault="008F0364">
      <w:pPr>
        <w:autoSpaceDE w:val="0"/>
        <w:autoSpaceDN w:val="0"/>
        <w:spacing w:after="9286" w:line="220" w:lineRule="exact"/>
      </w:pPr>
    </w:p>
    <w:p w:rsidR="00301B76" w:rsidRPr="00301B76" w:rsidRDefault="00301B76">
      <w:pPr>
        <w:autoSpaceDE w:val="0"/>
        <w:autoSpaceDN w:val="0"/>
        <w:spacing w:after="0" w:line="244" w:lineRule="exact"/>
        <w:ind w:right="20"/>
        <w:jc w:val="right"/>
        <w:rPr>
          <w:vanish/>
          <w:specVanish/>
        </w:rPr>
      </w:pPr>
      <w:r>
        <w:rPr>
          <w:rFonts w:ascii="Times New Roman" w:eastAsia="Times New Roman" w:hAnsi="Times New Roman"/>
          <w:color w:val="000000"/>
        </w:rPr>
        <w:lastRenderedPageBreak/>
        <w:t xml:space="preserve">3 </w:t>
      </w:r>
    </w:p>
    <w:p w:rsidR="00301B76" w:rsidRDefault="00301B76" w:rsidP="00301B76">
      <w:r>
        <w:t xml:space="preserve"> </w:t>
      </w:r>
    </w:p>
    <w:p w:rsidR="00301B76" w:rsidRDefault="00301B76" w:rsidP="00301B76"/>
    <w:p w:rsidR="00301B76" w:rsidRDefault="00301B76" w:rsidP="00301B76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4719"/>
      </w:tblGrid>
      <w:tr w:rsidR="00301B76" w:rsidTr="00301B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1B76" w:rsidRDefault="00301B76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301B76" w:rsidTr="00301B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499"/>
              <w:gridCol w:w="13130"/>
            </w:tblGrid>
            <w:tr w:rsidR="00301B76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1B76" w:rsidRDefault="00301B7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r:link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1B76" w:rsidRDefault="00301B76">
                  <w:pPr>
                    <w:pStyle w:val="aff8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301B76" w:rsidRDefault="00301B7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01B76" w:rsidTr="00301B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1B76" w:rsidRDefault="00301B76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301B76" w:rsidTr="00301B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4407"/>
              <w:gridCol w:w="10222"/>
            </w:tblGrid>
            <w:tr w:rsidR="00301B76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1B76" w:rsidRDefault="00301B76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1B76" w:rsidRDefault="00301B76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301B76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1B76" w:rsidRDefault="00301B7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1B76" w:rsidRDefault="00301B7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Подпись верна</w:t>
                  </w:r>
                </w:p>
              </w:tc>
            </w:tr>
            <w:tr w:rsidR="00301B76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1B76" w:rsidRDefault="00301B7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1B76" w:rsidRDefault="00301B7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0277C872000FB4AFB24C14D5027B13E946</w:t>
                  </w:r>
                </w:p>
              </w:tc>
            </w:tr>
            <w:tr w:rsidR="00301B76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1B76" w:rsidRDefault="00301B7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1B76" w:rsidRDefault="00301B7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301B76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1B76" w:rsidRDefault="00301B7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1B76" w:rsidRDefault="00301B7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301B76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1B76" w:rsidRDefault="00301B7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1B76" w:rsidRDefault="00301B7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Действителен с: 16.03.2026 09:47:55 UTC+03</w:t>
                  </w:r>
                  <w:r>
                    <w:rPr>
                      <w:rFonts w:eastAsia="Times New Roman"/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301B76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1B76" w:rsidRDefault="00301B7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1B76" w:rsidRDefault="00301B76">
                  <w:pPr>
                    <w:rPr>
                      <w:rFonts w:eastAsia="Times New Roman"/>
                      <w:sz w:val="20"/>
                    </w:rPr>
                  </w:pPr>
                </w:p>
              </w:tc>
            </w:tr>
          </w:tbl>
          <w:p w:rsidR="00301B76" w:rsidRDefault="00301B7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01B76" w:rsidRDefault="00301B76" w:rsidP="00301B76">
      <w:pPr>
        <w:spacing w:after="100" w:afterAutospacing="1" w:line="199" w:lineRule="auto"/>
        <w:outlineLvl w:val="7"/>
        <w:rPr>
          <w:rFonts w:eastAsia="Times New Roman"/>
          <w:sz w:val="20"/>
          <w:szCs w:val="24"/>
        </w:rPr>
      </w:pPr>
    </w:p>
    <w:p w:rsidR="008F0364" w:rsidRDefault="008F0364" w:rsidP="00301B76"/>
    <w:sectPr w:rsidR="008F0364" w:rsidSect="00034616">
      <w:pgSz w:w="16841" w:h="11911"/>
      <w:pgMar w:top="1440" w:right="772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288B" w:rsidRDefault="00D5288B" w:rsidP="00301B76">
      <w:pPr>
        <w:spacing w:after="0" w:line="240" w:lineRule="auto"/>
      </w:pPr>
      <w:r>
        <w:separator/>
      </w:r>
    </w:p>
  </w:endnote>
  <w:endnote w:type="continuationSeparator" w:id="0">
    <w:p w:rsidR="00D5288B" w:rsidRDefault="00D5288B" w:rsidP="00301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B76" w:rsidRDefault="00301B7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B76" w:rsidRDefault="00301B7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B76" w:rsidRDefault="00301B7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288B" w:rsidRDefault="00D5288B" w:rsidP="00301B76">
      <w:pPr>
        <w:spacing w:after="0" w:line="240" w:lineRule="auto"/>
      </w:pPr>
      <w:r>
        <w:separator/>
      </w:r>
    </w:p>
  </w:footnote>
  <w:footnote w:type="continuationSeparator" w:id="0">
    <w:p w:rsidR="00D5288B" w:rsidRDefault="00D5288B" w:rsidP="00301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B76" w:rsidRDefault="00301B7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B76" w:rsidRDefault="00301B76">
    <w:pPr>
      <w:pStyle w:val="a5"/>
    </w:pPr>
    <w:r>
      <w:t>Документ подписан электронной подписью.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B76" w:rsidRDefault="00301B7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18FB"/>
    <w:rsid w:val="00301B76"/>
    <w:rsid w:val="00326F90"/>
    <w:rsid w:val="008F0364"/>
    <w:rsid w:val="00AA1D8D"/>
    <w:rsid w:val="00B47730"/>
    <w:rsid w:val="00CB0664"/>
    <w:rsid w:val="00D528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0D77BF4-95FD-4325-9B38-45DF228A5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301B7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30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file:///C:\Users\a.pilipchuk\AppData\Local\Temp\logo.png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CECB96-B26D-4FC4-9E20-7A8ADABFE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526</Words>
  <Characters>3001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Анастасия Пилипчук</cp:lastModifiedBy>
  <cp:revision>2</cp:revision>
  <dcterms:created xsi:type="dcterms:W3CDTF">2026-10-16T11:50:00Z</dcterms:created>
  <dcterms:modified xsi:type="dcterms:W3CDTF">2026-10-16T11:50:00Z</dcterms:modified>
  <cp:category/>
</cp:coreProperties>
</file>